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A098" w14:textId="77777777" w:rsidR="00993750" w:rsidRPr="003A7574" w:rsidRDefault="00993750" w:rsidP="00993750">
      <w:pPr>
        <w:jc w:val="right"/>
        <w:rPr>
          <w:b/>
          <w:sz w:val="24"/>
          <w:szCs w:val="24"/>
        </w:rPr>
      </w:pPr>
      <w:r w:rsidRPr="003A7574">
        <w:rPr>
          <w:b/>
          <w:sz w:val="24"/>
          <w:szCs w:val="24"/>
        </w:rPr>
        <w:t>Mẫu 1</w:t>
      </w:r>
      <w:r w:rsidR="00996A7A" w:rsidRPr="003A7574">
        <w:rPr>
          <w:b/>
          <w:sz w:val="24"/>
          <w:szCs w:val="24"/>
        </w:rPr>
        <w:t>8</w:t>
      </w:r>
      <w:r w:rsidRPr="003A7574">
        <w:rPr>
          <w:b/>
          <w:sz w:val="24"/>
          <w:szCs w:val="24"/>
        </w:rPr>
        <w:t>/THQ</w:t>
      </w:r>
    </w:p>
    <w:p w14:paraId="1150B85F" w14:textId="77777777" w:rsidR="00882670" w:rsidRPr="007E2FAA" w:rsidRDefault="00882670" w:rsidP="00882670">
      <w:pPr>
        <w:jc w:val="center"/>
        <w:rPr>
          <w:b/>
        </w:rPr>
      </w:pPr>
      <w:r w:rsidRPr="007E2FAA">
        <w:rPr>
          <w:b/>
        </w:rPr>
        <w:t>CỘNG HOÀ XÃ HỘI CHỦ NGHĨA VIỆT NAM</w:t>
      </w:r>
    </w:p>
    <w:p w14:paraId="60BDBD1F" w14:textId="77777777" w:rsidR="00882670" w:rsidRPr="00FA5119" w:rsidRDefault="00882670" w:rsidP="00882670">
      <w:pPr>
        <w:jc w:val="center"/>
        <w:rPr>
          <w:b/>
        </w:rPr>
      </w:pPr>
      <w:r w:rsidRPr="00FA5119">
        <w:rPr>
          <w:b/>
        </w:rPr>
        <w:t xml:space="preserve">        Độc lập - Tự do - Hạnh phúc</w:t>
      </w:r>
    </w:p>
    <w:p w14:paraId="6A0D3955" w14:textId="1E00F2CA" w:rsidR="00882670" w:rsidRPr="003A7574" w:rsidRDefault="008D249F" w:rsidP="00D730DD">
      <w:pPr>
        <w:spacing w:before="360" w:after="360"/>
        <w:jc w:val="center"/>
        <w:rPr>
          <w:b/>
          <w:sz w:val="28"/>
          <w:szCs w:val="28"/>
        </w:rPr>
      </w:pPr>
      <w:r w:rsidRPr="00FA5119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53481" wp14:editId="2C38E6F4">
                <wp:simplePos x="0" y="0"/>
                <wp:positionH relativeFrom="column">
                  <wp:posOffset>2160270</wp:posOffset>
                </wp:positionH>
                <wp:positionV relativeFrom="paragraph">
                  <wp:posOffset>7620</wp:posOffset>
                </wp:positionV>
                <wp:extent cx="1953260" cy="0"/>
                <wp:effectExtent l="12700" t="6350" r="571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3E4E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.6pt" to="323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IGsAEAAEgDAAAOAAAAZHJzL2Uyb0RvYy54bWysU8Fu2zAMvQ/YPwi6L04ypF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"/>
            </w:pict>
          </mc:Fallback>
        </mc:AlternateContent>
      </w:r>
      <w:r w:rsidR="00882670" w:rsidRPr="003A7574">
        <w:rPr>
          <w:b/>
          <w:sz w:val="28"/>
          <w:szCs w:val="28"/>
        </w:rPr>
        <w:t>GIẤY ĐỀ NGHỊ CHUYỂN NHƯỢNG QUYỀN MUA CHỨNG KHOÁN</w:t>
      </w:r>
    </w:p>
    <w:p w14:paraId="185D6160" w14:textId="77777777" w:rsidR="00882670" w:rsidRPr="003A7574" w:rsidRDefault="00882670" w:rsidP="00D730DD">
      <w:pPr>
        <w:spacing w:after="240"/>
        <w:jc w:val="center"/>
        <w:rPr>
          <w:bCs/>
        </w:rPr>
      </w:pPr>
      <w:r w:rsidRPr="003A7574">
        <w:rPr>
          <w:bCs/>
        </w:rPr>
        <w:t>Kính gửi: Trung tâm Lưu ký Chứng khoán Việt Nam</w:t>
      </w:r>
    </w:p>
    <w:p w14:paraId="516D5E24" w14:textId="77777777" w:rsidR="00882670" w:rsidRPr="007E2FAA" w:rsidRDefault="0085685A" w:rsidP="00D730DD">
      <w:pPr>
        <w:spacing w:before="120" w:after="120" w:line="360" w:lineRule="auto"/>
        <w:ind w:left="567" w:hanging="567"/>
        <w:jc w:val="both"/>
        <w:rPr>
          <w:b/>
        </w:rPr>
      </w:pPr>
      <w:r w:rsidRPr="007E2FAA">
        <w:rPr>
          <w:b/>
        </w:rPr>
        <w:t xml:space="preserve">1. </w:t>
      </w:r>
      <w:r w:rsidR="00FA5119" w:rsidRPr="007E2FAA">
        <w:rPr>
          <w:b/>
        </w:rPr>
        <w:tab/>
      </w:r>
      <w:r w:rsidRPr="007E2FAA">
        <w:rPr>
          <w:b/>
        </w:rPr>
        <w:t>B</w:t>
      </w:r>
      <w:r w:rsidR="00993750" w:rsidRPr="007E2FAA">
        <w:rPr>
          <w:b/>
        </w:rPr>
        <w:t xml:space="preserve">ên chuyển nhượng: </w:t>
      </w:r>
    </w:p>
    <w:p w14:paraId="6BC162BE" w14:textId="77777777" w:rsidR="00882670" w:rsidRPr="007E2FAA" w:rsidRDefault="0085685A" w:rsidP="00D730DD">
      <w:pPr>
        <w:tabs>
          <w:tab w:val="left" w:pos="567"/>
        </w:tabs>
        <w:spacing w:before="120" w:after="120" w:line="360" w:lineRule="auto"/>
        <w:ind w:left="567" w:hanging="425"/>
        <w:jc w:val="both"/>
      </w:pPr>
      <w:r w:rsidRPr="007E2FAA">
        <w:t xml:space="preserve">- </w:t>
      </w:r>
      <w:r w:rsidR="00FA5119" w:rsidRPr="007E2FAA">
        <w:tab/>
      </w:r>
      <w:r w:rsidR="00993750" w:rsidRPr="007E2FAA">
        <w:t>Họ tên nhà đầu tư</w:t>
      </w:r>
      <w:r w:rsidR="00882670" w:rsidRPr="007E2FAA">
        <w:t>:</w:t>
      </w:r>
    </w:p>
    <w:p w14:paraId="74F600CA" w14:textId="77777777" w:rsidR="0085685A" w:rsidRPr="007E2FAA" w:rsidRDefault="00FA5119" w:rsidP="00D730DD">
      <w:pPr>
        <w:tabs>
          <w:tab w:val="left" w:pos="567"/>
          <w:tab w:val="left" w:pos="4820"/>
        </w:tabs>
        <w:spacing w:before="120" w:after="120" w:line="360" w:lineRule="auto"/>
        <w:ind w:left="567" w:hanging="425"/>
        <w:jc w:val="both"/>
      </w:pPr>
      <w:r w:rsidRPr="007E2FAA">
        <w:t>-</w:t>
      </w:r>
      <w:r w:rsidRPr="007E2FAA">
        <w:tab/>
      </w:r>
      <w:r w:rsidR="00882670" w:rsidRPr="007E2FAA">
        <w:t>Số tài khoản lưu ký:</w:t>
      </w:r>
      <w:r w:rsidR="003A7574" w:rsidRPr="007E2FAA">
        <w:tab/>
      </w:r>
      <w:r w:rsidR="0085685A" w:rsidRPr="007E2FAA">
        <w:t>Nơi mở tài khoản lưu ký:</w:t>
      </w:r>
    </w:p>
    <w:p w14:paraId="1C8949A2" w14:textId="77777777" w:rsidR="00882670" w:rsidRPr="007E2FAA" w:rsidRDefault="0085685A" w:rsidP="00D730DD">
      <w:pPr>
        <w:spacing w:before="120" w:after="120" w:line="360" w:lineRule="auto"/>
        <w:ind w:left="567" w:hanging="567"/>
        <w:jc w:val="both"/>
        <w:rPr>
          <w:b/>
        </w:rPr>
      </w:pPr>
      <w:r w:rsidRPr="007E2FAA">
        <w:rPr>
          <w:b/>
        </w:rPr>
        <w:t xml:space="preserve">2. </w:t>
      </w:r>
      <w:r w:rsidR="00FA5119" w:rsidRPr="007E2FAA">
        <w:rPr>
          <w:b/>
        </w:rPr>
        <w:tab/>
      </w:r>
      <w:r w:rsidRPr="007E2FAA">
        <w:rPr>
          <w:b/>
        </w:rPr>
        <w:t>B</w:t>
      </w:r>
      <w:r w:rsidR="00882670" w:rsidRPr="007E2FAA">
        <w:rPr>
          <w:b/>
        </w:rPr>
        <w:t>ên nhận chuyển nhượng:</w:t>
      </w:r>
      <w:r w:rsidR="00993750" w:rsidRPr="007E2FAA">
        <w:rPr>
          <w:b/>
        </w:rPr>
        <w:t xml:space="preserve"> </w:t>
      </w:r>
    </w:p>
    <w:p w14:paraId="59DA9641" w14:textId="77777777" w:rsidR="003A7574" w:rsidRPr="007E2FAA" w:rsidRDefault="003A7574" w:rsidP="00D730DD">
      <w:pPr>
        <w:tabs>
          <w:tab w:val="left" w:pos="567"/>
        </w:tabs>
        <w:spacing w:before="120" w:after="120" w:line="360" w:lineRule="auto"/>
        <w:ind w:left="567" w:hanging="425"/>
        <w:jc w:val="both"/>
      </w:pPr>
      <w:r w:rsidRPr="007E2FAA">
        <w:t xml:space="preserve">- </w:t>
      </w:r>
      <w:r w:rsidRPr="007E2FAA">
        <w:tab/>
        <w:t>Họ tên nhà đầu tư:</w:t>
      </w:r>
    </w:p>
    <w:p w14:paraId="31C3239D" w14:textId="77777777" w:rsidR="003A7574" w:rsidRPr="007E2FAA" w:rsidRDefault="003A7574" w:rsidP="00D730DD">
      <w:pPr>
        <w:tabs>
          <w:tab w:val="left" w:pos="567"/>
          <w:tab w:val="left" w:pos="4820"/>
        </w:tabs>
        <w:spacing w:before="120" w:after="120" w:line="360" w:lineRule="auto"/>
        <w:ind w:left="567" w:hanging="425"/>
        <w:jc w:val="both"/>
      </w:pPr>
      <w:r w:rsidRPr="007E2FAA">
        <w:t>-</w:t>
      </w:r>
      <w:r w:rsidRPr="007E2FAA">
        <w:tab/>
        <w:t>Số tài khoản lưu ký:</w:t>
      </w:r>
      <w:r w:rsidRPr="007E2FAA">
        <w:tab/>
        <w:t>Nơi mở tài khoản lưu ký:</w:t>
      </w:r>
    </w:p>
    <w:p w14:paraId="263A1C5F" w14:textId="77777777" w:rsidR="00882670" w:rsidRPr="007E2FAA" w:rsidRDefault="00882670" w:rsidP="00D730DD">
      <w:pPr>
        <w:spacing w:before="120" w:after="120" w:line="360" w:lineRule="auto"/>
        <w:ind w:firstLine="567"/>
        <w:jc w:val="both"/>
        <w:rPr>
          <w:b/>
        </w:rPr>
      </w:pPr>
      <w:r w:rsidRPr="007E2FAA">
        <w:rPr>
          <w:b/>
        </w:rPr>
        <w:t xml:space="preserve">Đề nghị Trung tâm Lưu ký Chứng khoán Việt Nam chuyển nhượng quyền mua </w:t>
      </w:r>
      <w:r w:rsidR="006C7B37" w:rsidRPr="007E2FAA">
        <w:rPr>
          <w:b/>
        </w:rPr>
        <w:t xml:space="preserve">của chứng khoán </w:t>
      </w:r>
      <w:r w:rsidRPr="007E2FAA">
        <w:rPr>
          <w:b/>
        </w:rPr>
        <w:t>sau:</w:t>
      </w:r>
    </w:p>
    <w:p w14:paraId="1E5F364A" w14:textId="77777777" w:rsidR="00411ADE" w:rsidRPr="007E2FAA" w:rsidRDefault="006C7B37" w:rsidP="00D730DD">
      <w:pPr>
        <w:tabs>
          <w:tab w:val="left" w:pos="567"/>
        </w:tabs>
        <w:spacing w:before="120" w:after="120" w:line="360" w:lineRule="auto"/>
        <w:ind w:left="567" w:hanging="425"/>
        <w:jc w:val="both"/>
        <w:rPr>
          <w:i/>
        </w:rPr>
      </w:pPr>
      <w:r w:rsidRPr="007E2FAA">
        <w:t xml:space="preserve">- </w:t>
      </w:r>
      <w:r w:rsidR="00FA5119" w:rsidRPr="007E2FAA">
        <w:tab/>
      </w:r>
      <w:r w:rsidRPr="007E2FAA">
        <w:t>Tên chứng khoán:</w:t>
      </w:r>
      <w:r w:rsidR="00411ADE" w:rsidRPr="007E2FAA">
        <w:t xml:space="preserve"> </w:t>
      </w:r>
      <w:r w:rsidR="00FA5119" w:rsidRPr="007E2FAA">
        <w:t>CỔ PHIẾU CÔNG TY CỔ PHẦN BẤT ĐỘNG SẢN THẾ KỶ</w:t>
      </w:r>
      <w:r w:rsidR="003A7574" w:rsidRPr="007E2FAA">
        <w:t>.</w:t>
      </w:r>
    </w:p>
    <w:p w14:paraId="45B27D30" w14:textId="77777777" w:rsidR="006C7B37" w:rsidRPr="007E2FAA" w:rsidRDefault="006C7B37" w:rsidP="00D730DD">
      <w:pPr>
        <w:tabs>
          <w:tab w:val="left" w:pos="567"/>
        </w:tabs>
        <w:spacing w:before="120" w:after="120" w:line="360" w:lineRule="auto"/>
        <w:ind w:left="567" w:hanging="425"/>
        <w:jc w:val="both"/>
      </w:pPr>
      <w:r w:rsidRPr="007E2FAA">
        <w:t xml:space="preserve">- </w:t>
      </w:r>
      <w:r w:rsidR="00FA5119" w:rsidRPr="007E2FAA">
        <w:tab/>
      </w:r>
      <w:r w:rsidRPr="007E2FAA">
        <w:t>Mã chứng khoán:</w:t>
      </w:r>
      <w:r w:rsidR="00411ADE" w:rsidRPr="007E2FAA">
        <w:t xml:space="preserve"> </w:t>
      </w:r>
      <w:r w:rsidR="00FA5119" w:rsidRPr="007E2FAA">
        <w:t>CRE</w:t>
      </w:r>
      <w:r w:rsidR="003A7574" w:rsidRPr="007E2FAA">
        <w:t>.</w:t>
      </w:r>
    </w:p>
    <w:p w14:paraId="6B797F24" w14:textId="77777777" w:rsidR="00AA0872" w:rsidRPr="007E2FAA" w:rsidRDefault="0085685A" w:rsidP="00D730DD">
      <w:pPr>
        <w:tabs>
          <w:tab w:val="left" w:pos="567"/>
        </w:tabs>
        <w:spacing w:before="120" w:after="120" w:line="360" w:lineRule="auto"/>
        <w:ind w:left="567" w:hanging="425"/>
        <w:jc w:val="both"/>
        <w:rPr>
          <w:i/>
        </w:rPr>
      </w:pPr>
      <w:r w:rsidRPr="007E2FAA">
        <w:t xml:space="preserve">- </w:t>
      </w:r>
      <w:r w:rsidR="00FA5119" w:rsidRPr="007E2FAA">
        <w:tab/>
      </w:r>
      <w:r w:rsidR="00AA0872" w:rsidRPr="007E2FAA">
        <w:t xml:space="preserve">Mã </w:t>
      </w:r>
      <w:r w:rsidR="000E44CE" w:rsidRPr="007E2FAA">
        <w:t xml:space="preserve">trong nước của đợt phát hành </w:t>
      </w:r>
      <w:r w:rsidR="00AA0872" w:rsidRPr="007E2FAA">
        <w:t>quyền mua:</w:t>
      </w:r>
      <w:r w:rsidR="00550F33" w:rsidRPr="007E2FAA">
        <w:t xml:space="preserve"> </w:t>
      </w:r>
      <w:r w:rsidR="008B29D0" w:rsidRPr="007E2FAA">
        <w:t>MIRCRE221</w:t>
      </w:r>
      <w:r w:rsidR="008B29D0" w:rsidRPr="007E2FAA">
        <w:rPr>
          <w:i/>
        </w:rPr>
        <w:t>.</w:t>
      </w:r>
    </w:p>
    <w:p w14:paraId="2F0F66B7" w14:textId="77777777" w:rsidR="0085685A" w:rsidRPr="007E2FAA" w:rsidRDefault="0085685A" w:rsidP="00D730DD">
      <w:pPr>
        <w:tabs>
          <w:tab w:val="left" w:pos="567"/>
        </w:tabs>
        <w:spacing w:before="120" w:after="120" w:line="360" w:lineRule="auto"/>
        <w:ind w:left="567" w:hanging="425"/>
        <w:jc w:val="both"/>
      </w:pPr>
      <w:r w:rsidRPr="007E2FAA">
        <w:t xml:space="preserve">- </w:t>
      </w:r>
      <w:r w:rsidR="00FA5119" w:rsidRPr="007E2FAA">
        <w:tab/>
      </w:r>
      <w:r w:rsidR="00AA0872" w:rsidRPr="007E2FAA">
        <w:t>Số lượng quyền mua chuyển nhượng</w:t>
      </w:r>
      <w:r w:rsidRPr="007E2FAA">
        <w:t>:</w:t>
      </w:r>
    </w:p>
    <w:p w14:paraId="7CE43DD6" w14:textId="77777777" w:rsidR="0085685A" w:rsidRPr="007E2FAA" w:rsidRDefault="0085685A" w:rsidP="00D730DD">
      <w:pPr>
        <w:spacing w:before="120" w:after="120" w:line="360" w:lineRule="auto"/>
        <w:ind w:firstLine="567"/>
        <w:jc w:val="both"/>
        <w:rPr>
          <w:b/>
        </w:rPr>
      </w:pPr>
      <w:r w:rsidRPr="007E2FAA">
        <w:rPr>
          <w:b/>
        </w:rPr>
        <w:t xml:space="preserve">Chúng tôi cam kết: </w:t>
      </w:r>
    </w:p>
    <w:p w14:paraId="5B254642" w14:textId="77777777" w:rsidR="0085685A" w:rsidRPr="007E2FAA" w:rsidRDefault="0085685A" w:rsidP="00D730DD">
      <w:pPr>
        <w:tabs>
          <w:tab w:val="left" w:pos="567"/>
        </w:tabs>
        <w:spacing w:before="120" w:after="120" w:line="360" w:lineRule="auto"/>
        <w:ind w:left="567" w:hanging="425"/>
        <w:jc w:val="both"/>
      </w:pPr>
      <w:r w:rsidRPr="007E2FAA">
        <w:t xml:space="preserve">-  </w:t>
      </w:r>
      <w:r w:rsidR="00FA5119" w:rsidRPr="007E2FAA">
        <w:tab/>
      </w:r>
      <w:r w:rsidRPr="007E2FAA">
        <w:t xml:space="preserve">Số quyền mua đề nghị chuyển quyền sở hữu hoàn toàn thuộc quyền sở hữu và sử dụng hợp pháp của Bên chuyển nhượng và </w:t>
      </w:r>
      <w:r w:rsidR="00E4680B" w:rsidRPr="007E2FAA">
        <w:t>v</w:t>
      </w:r>
      <w:r w:rsidRPr="007E2FAA">
        <w:t>iệc thanh toán tiền (nếu có) đối với số lượng quyền mua chuyển nhượng do hai bên tự thỏa thuận và thực hiện.</w:t>
      </w:r>
    </w:p>
    <w:p w14:paraId="40053435" w14:textId="77777777" w:rsidR="00E4680B" w:rsidRPr="007E2FAA" w:rsidRDefault="0085685A" w:rsidP="00D730DD">
      <w:pPr>
        <w:tabs>
          <w:tab w:val="left" w:pos="567"/>
        </w:tabs>
        <w:spacing w:before="120" w:after="120" w:line="360" w:lineRule="auto"/>
        <w:ind w:left="567" w:hanging="425"/>
        <w:jc w:val="both"/>
      </w:pPr>
      <w:r w:rsidRPr="007E2FAA">
        <w:t xml:space="preserve">- </w:t>
      </w:r>
      <w:r w:rsidR="00FA5119" w:rsidRPr="007E2FAA">
        <w:tab/>
      </w:r>
      <w:r w:rsidRPr="007E2FAA">
        <w:t>Đã thực hiện công bố thông tin đầy đủ theo quy định của pháp luật (trường hợp thuộc đối tượng phải công bố thông tin)</w:t>
      </w:r>
      <w:r w:rsidR="00E4680B" w:rsidRPr="007E2FAA">
        <w:t xml:space="preserve"> và nộp đầy đủ thuế, phí theo quy định của pháp luật (nếu có). </w:t>
      </w:r>
    </w:p>
    <w:p w14:paraId="22B0B41E" w14:textId="77777777" w:rsidR="007E2FAA" w:rsidRDefault="0085685A" w:rsidP="00D730DD">
      <w:pPr>
        <w:tabs>
          <w:tab w:val="left" w:pos="567"/>
        </w:tabs>
        <w:spacing w:before="120" w:after="120" w:line="360" w:lineRule="auto"/>
        <w:ind w:left="567" w:hanging="425"/>
        <w:jc w:val="both"/>
      </w:pPr>
      <w:r w:rsidRPr="007E2FAA">
        <w:t xml:space="preserve">- </w:t>
      </w:r>
      <w:r w:rsidR="00FA5119" w:rsidRPr="007E2FAA">
        <w:tab/>
      </w:r>
      <w:r w:rsidRPr="007E2FAA">
        <w:t>Chịu hoàn toàn trách nhiệm về giao dịch đề nghị chuyển nhượng này và tự giải quyết nếu có phát sinh tranh chấp.</w:t>
      </w:r>
    </w:p>
    <w:p w14:paraId="6FFA94B9" w14:textId="77777777" w:rsidR="00AA0872" w:rsidRPr="00D730DD" w:rsidRDefault="007E2FAA" w:rsidP="007E2FAA">
      <w:pPr>
        <w:tabs>
          <w:tab w:val="left" w:pos="567"/>
        </w:tabs>
        <w:spacing w:before="120" w:after="120"/>
        <w:ind w:left="567" w:hanging="425"/>
        <w:jc w:val="right"/>
        <w:rPr>
          <w:i/>
        </w:rPr>
      </w:pPr>
      <w:r>
        <w:br w:type="page"/>
      </w:r>
      <w:r w:rsidR="00AA0872" w:rsidRPr="00D730DD">
        <w:rPr>
          <w:i/>
        </w:rPr>
        <w:lastRenderedPageBreak/>
        <w:t>…</w:t>
      </w:r>
      <w:r w:rsidR="00D730DD" w:rsidRPr="00D730DD">
        <w:rPr>
          <w:i/>
        </w:rPr>
        <w:t>….</w:t>
      </w:r>
      <w:r w:rsidR="00AA0872" w:rsidRPr="00D730DD">
        <w:rPr>
          <w:i/>
        </w:rPr>
        <w:t>….., ngày</w:t>
      </w:r>
      <w:r w:rsidR="00D730DD" w:rsidRPr="00D730DD">
        <w:rPr>
          <w:i/>
        </w:rPr>
        <w:t>….</w:t>
      </w:r>
      <w:r w:rsidR="00AA0872" w:rsidRPr="00D730DD">
        <w:rPr>
          <w:i/>
        </w:rPr>
        <w:t>…tháng</w:t>
      </w:r>
      <w:r w:rsidR="00D730DD" w:rsidRPr="00D730DD">
        <w:rPr>
          <w:i/>
        </w:rPr>
        <w:t>…</w:t>
      </w:r>
      <w:r w:rsidR="00AA0872" w:rsidRPr="00D730DD">
        <w:rPr>
          <w:i/>
        </w:rPr>
        <w:t>…năm</w:t>
      </w:r>
      <w:r w:rsidR="00D730DD" w:rsidRPr="00D730DD">
        <w:rPr>
          <w:i/>
        </w:rPr>
        <w:t xml:space="preserve"> 2022</w:t>
      </w: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3686"/>
        <w:gridCol w:w="2126"/>
        <w:gridCol w:w="3544"/>
      </w:tblGrid>
      <w:tr w:rsidR="00D730DD" w:rsidRPr="00FA5119" w14:paraId="6E863F46" w14:textId="77777777" w:rsidTr="00D730DD">
        <w:tc>
          <w:tcPr>
            <w:tcW w:w="3686" w:type="dxa"/>
          </w:tcPr>
          <w:p w14:paraId="7B287564" w14:textId="77777777" w:rsidR="00D730DD" w:rsidRPr="00FA5119" w:rsidRDefault="00D730DD" w:rsidP="00D730DD">
            <w:pPr>
              <w:jc w:val="center"/>
              <w:rPr>
                <w:b/>
              </w:rPr>
            </w:pPr>
            <w:r w:rsidRPr="00FA5119">
              <w:rPr>
                <w:b/>
              </w:rPr>
              <w:t>Bên chuyển nhượng</w:t>
            </w:r>
          </w:p>
          <w:p w14:paraId="5A2C64A7" w14:textId="77777777" w:rsidR="00D730DD" w:rsidRPr="00FA5119" w:rsidRDefault="00D730DD" w:rsidP="00D730DD">
            <w:pPr>
              <w:jc w:val="center"/>
              <w:rPr>
                <w:i/>
              </w:rPr>
            </w:pPr>
            <w:r w:rsidRPr="00D730DD">
              <w:rPr>
                <w:i/>
                <w:sz w:val="24"/>
                <w:szCs w:val="24"/>
              </w:rPr>
              <w:t>(Họ tên, chữ ký, con dấu (nếu có))</w:t>
            </w:r>
          </w:p>
        </w:tc>
        <w:tc>
          <w:tcPr>
            <w:tcW w:w="2126" w:type="dxa"/>
          </w:tcPr>
          <w:p w14:paraId="741E4716" w14:textId="77777777" w:rsidR="00D730DD" w:rsidRPr="00FA5119" w:rsidRDefault="00D730DD" w:rsidP="00D1589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89A10D3" w14:textId="77777777" w:rsidR="00D730DD" w:rsidRPr="00FA5119" w:rsidRDefault="00D730DD" w:rsidP="00D1589D">
            <w:pPr>
              <w:jc w:val="center"/>
              <w:rPr>
                <w:b/>
              </w:rPr>
            </w:pPr>
            <w:r w:rsidRPr="00FA5119">
              <w:rPr>
                <w:b/>
              </w:rPr>
              <w:t>Bên nhận chuyển nhượng</w:t>
            </w:r>
          </w:p>
          <w:p w14:paraId="598455FA" w14:textId="77777777" w:rsidR="00D730DD" w:rsidRDefault="00D730DD" w:rsidP="00D1589D">
            <w:pPr>
              <w:jc w:val="center"/>
              <w:rPr>
                <w:i/>
                <w:sz w:val="24"/>
                <w:szCs w:val="24"/>
              </w:rPr>
            </w:pPr>
            <w:r w:rsidRPr="00D730DD">
              <w:rPr>
                <w:i/>
                <w:sz w:val="24"/>
                <w:szCs w:val="24"/>
              </w:rPr>
              <w:t>(Họ tên, chữ ký, con dấu (nếu có))</w:t>
            </w:r>
          </w:p>
          <w:p w14:paraId="44E3442B" w14:textId="77777777" w:rsidR="00D730DD" w:rsidRDefault="00D730DD" w:rsidP="00D730DD">
            <w:pPr>
              <w:jc w:val="center"/>
              <w:rPr>
                <w:iCs/>
              </w:rPr>
            </w:pPr>
          </w:p>
          <w:p w14:paraId="5DBAF21F" w14:textId="77777777" w:rsidR="00D730DD" w:rsidRDefault="00D730DD" w:rsidP="00D730DD">
            <w:pPr>
              <w:jc w:val="center"/>
              <w:rPr>
                <w:iCs/>
              </w:rPr>
            </w:pPr>
          </w:p>
          <w:p w14:paraId="67E77A8F" w14:textId="77777777" w:rsidR="00D730DD" w:rsidRDefault="00D730DD" w:rsidP="00D730DD">
            <w:pPr>
              <w:jc w:val="center"/>
              <w:rPr>
                <w:iCs/>
              </w:rPr>
            </w:pPr>
          </w:p>
          <w:p w14:paraId="36559DFC" w14:textId="77777777" w:rsidR="007E2FAA" w:rsidRDefault="007E2FAA" w:rsidP="00D730DD">
            <w:pPr>
              <w:jc w:val="center"/>
              <w:rPr>
                <w:iCs/>
              </w:rPr>
            </w:pPr>
          </w:p>
          <w:p w14:paraId="0D9AA4D1" w14:textId="77777777" w:rsidR="00D730DD" w:rsidRDefault="00D730DD" w:rsidP="00D730DD">
            <w:pPr>
              <w:jc w:val="center"/>
              <w:rPr>
                <w:iCs/>
              </w:rPr>
            </w:pPr>
          </w:p>
          <w:p w14:paraId="00B1985B" w14:textId="77777777" w:rsidR="00D730DD" w:rsidRDefault="00D730DD" w:rsidP="00D730DD">
            <w:pPr>
              <w:jc w:val="center"/>
              <w:rPr>
                <w:iCs/>
              </w:rPr>
            </w:pPr>
          </w:p>
          <w:p w14:paraId="382E97E7" w14:textId="77777777" w:rsidR="00D730DD" w:rsidRPr="00D730DD" w:rsidRDefault="00D730DD" w:rsidP="00D730DD">
            <w:pPr>
              <w:jc w:val="center"/>
              <w:rPr>
                <w:iCs/>
              </w:rPr>
            </w:pPr>
          </w:p>
        </w:tc>
      </w:tr>
      <w:tr w:rsidR="00D730DD" w:rsidRPr="00FA5119" w14:paraId="169CCB00" w14:textId="77777777" w:rsidTr="00D730DD">
        <w:tc>
          <w:tcPr>
            <w:tcW w:w="9356" w:type="dxa"/>
            <w:gridSpan w:val="3"/>
          </w:tcPr>
          <w:p w14:paraId="2F365B3D" w14:textId="77777777" w:rsidR="00D730DD" w:rsidRPr="00FA5119" w:rsidRDefault="00D730DD" w:rsidP="00D730DD">
            <w:pPr>
              <w:jc w:val="center"/>
              <w:rPr>
                <w:b/>
                <w:u w:val="single"/>
              </w:rPr>
            </w:pPr>
            <w:r w:rsidRPr="00FA5119">
              <w:rPr>
                <w:b/>
                <w:u w:val="single"/>
              </w:rPr>
              <w:t>Xác nhận của TVLK bên chuyển nhượng</w:t>
            </w:r>
          </w:p>
          <w:p w14:paraId="535701E9" w14:textId="77777777" w:rsidR="00D730DD" w:rsidRPr="007E2FAA" w:rsidRDefault="00D730DD" w:rsidP="007E2FAA">
            <w:pPr>
              <w:spacing w:before="120" w:after="120"/>
              <w:jc w:val="center"/>
              <w:rPr>
                <w:i/>
              </w:rPr>
            </w:pPr>
            <w:r w:rsidRPr="007E2FAA">
              <w:t>…</w:t>
            </w:r>
            <w:r w:rsidRPr="007E2FAA">
              <w:rPr>
                <w:i/>
              </w:rPr>
              <w:t>….ngày…tháng…năm….</w:t>
            </w:r>
          </w:p>
          <w:p w14:paraId="4BF11DD0" w14:textId="77777777" w:rsidR="00D730DD" w:rsidRPr="00FA5119" w:rsidRDefault="00D730DD" w:rsidP="00D730DD">
            <w:pPr>
              <w:jc w:val="center"/>
              <w:rPr>
                <w:b/>
              </w:rPr>
            </w:pPr>
            <w:r w:rsidRPr="00FA5119">
              <w:rPr>
                <w:b/>
              </w:rPr>
              <w:t>Tổng Giám đốc/Giám đốc</w:t>
            </w:r>
          </w:p>
          <w:p w14:paraId="7C118A0D" w14:textId="77777777" w:rsidR="00D730DD" w:rsidRDefault="00D730DD" w:rsidP="00D730DD">
            <w:pPr>
              <w:jc w:val="center"/>
              <w:rPr>
                <w:iCs/>
                <w:sz w:val="24"/>
                <w:szCs w:val="24"/>
              </w:rPr>
            </w:pPr>
            <w:r w:rsidRPr="00D730DD">
              <w:rPr>
                <w:i/>
                <w:sz w:val="24"/>
                <w:szCs w:val="24"/>
              </w:rPr>
              <w:t>(Họ tên, chữ ký, đóng dấu)</w:t>
            </w:r>
          </w:p>
          <w:p w14:paraId="47EA1E97" w14:textId="77777777" w:rsidR="00D730DD" w:rsidRDefault="00D730DD" w:rsidP="00D730DD">
            <w:pPr>
              <w:jc w:val="center"/>
              <w:rPr>
                <w:iCs/>
              </w:rPr>
            </w:pPr>
          </w:p>
          <w:p w14:paraId="7BA46915" w14:textId="77777777" w:rsidR="007E2FAA" w:rsidRDefault="007E2FAA" w:rsidP="00D730DD">
            <w:pPr>
              <w:jc w:val="center"/>
              <w:rPr>
                <w:iCs/>
              </w:rPr>
            </w:pPr>
          </w:p>
          <w:p w14:paraId="6D604FD9" w14:textId="77777777" w:rsidR="007E2FAA" w:rsidRDefault="007E2FAA" w:rsidP="00D730DD">
            <w:pPr>
              <w:jc w:val="center"/>
              <w:rPr>
                <w:iCs/>
              </w:rPr>
            </w:pPr>
          </w:p>
          <w:p w14:paraId="22E4368A" w14:textId="77777777" w:rsidR="007E2FAA" w:rsidRDefault="007E2FAA" w:rsidP="00D730DD">
            <w:pPr>
              <w:jc w:val="center"/>
              <w:rPr>
                <w:iCs/>
              </w:rPr>
            </w:pPr>
          </w:p>
          <w:p w14:paraId="1FEA9665" w14:textId="77777777" w:rsidR="007E2FAA" w:rsidRDefault="007E2FAA" w:rsidP="00D730DD">
            <w:pPr>
              <w:jc w:val="center"/>
              <w:rPr>
                <w:iCs/>
              </w:rPr>
            </w:pPr>
          </w:p>
          <w:p w14:paraId="66A26656" w14:textId="77777777" w:rsidR="003B17C0" w:rsidRDefault="003B17C0" w:rsidP="00D730DD">
            <w:pPr>
              <w:jc w:val="center"/>
              <w:rPr>
                <w:iCs/>
              </w:rPr>
            </w:pPr>
          </w:p>
          <w:p w14:paraId="280D059B" w14:textId="6B779BD7" w:rsidR="00397E4C" w:rsidRPr="00D730DD" w:rsidRDefault="00397E4C" w:rsidP="00D730DD">
            <w:pPr>
              <w:jc w:val="center"/>
              <w:rPr>
                <w:iCs/>
              </w:rPr>
            </w:pPr>
          </w:p>
        </w:tc>
      </w:tr>
    </w:tbl>
    <w:p w14:paraId="1824819D" w14:textId="77777777" w:rsidR="00D730DD" w:rsidRPr="00FA5119" w:rsidRDefault="00D730DD" w:rsidP="00D730DD">
      <w:pPr>
        <w:ind w:left="4680" w:firstLine="360"/>
        <w:jc w:val="right"/>
        <w:rPr>
          <w:i/>
        </w:rPr>
      </w:pPr>
    </w:p>
    <w:p w14:paraId="4B8D29DE" w14:textId="5767EA39" w:rsidR="00882670" w:rsidRPr="00FA5119" w:rsidRDefault="008D249F" w:rsidP="00882670">
      <w:pPr>
        <w:jc w:val="both"/>
      </w:pPr>
      <w:r w:rsidRPr="00FA51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C1F36" wp14:editId="6E694423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6057900" cy="0"/>
                <wp:effectExtent l="5080" t="13970" r="1397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27A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5pt" to="476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DqF+hn2wAAAAgBAAAPAAAAAAAAAAAAAAAAAAoEAABkcnMvZG93bnJldi54&#10;bWxQSwUGAAAAAAQABADzAAAAEgUAAAAA&#10;"/>
            </w:pict>
          </mc:Fallback>
        </mc:AlternateContent>
      </w:r>
    </w:p>
    <w:p w14:paraId="018C0E95" w14:textId="77777777" w:rsidR="00882670" w:rsidRPr="00FA5119" w:rsidRDefault="00882670" w:rsidP="007E2FAA">
      <w:pPr>
        <w:spacing w:before="120" w:after="120" w:line="360" w:lineRule="auto"/>
        <w:jc w:val="both"/>
        <w:rPr>
          <w:b/>
          <w:u w:val="single"/>
        </w:rPr>
      </w:pPr>
      <w:r w:rsidRPr="00FA5119">
        <w:rPr>
          <w:b/>
          <w:u w:val="single"/>
        </w:rPr>
        <w:t>Xác nhận của Trung tâm Lưu ký Chứng khoán Việt Nam</w:t>
      </w:r>
    </w:p>
    <w:p w14:paraId="751810F0" w14:textId="77777777" w:rsidR="00882670" w:rsidRPr="00FA5119" w:rsidRDefault="00882670" w:rsidP="007E2FAA">
      <w:pPr>
        <w:spacing w:before="120" w:after="120" w:line="360" w:lineRule="auto"/>
        <w:jc w:val="both"/>
        <w:rPr>
          <w:b/>
        </w:rPr>
      </w:pPr>
      <w:r w:rsidRPr="00FA5119">
        <w:rPr>
          <w:b/>
        </w:rPr>
        <w:t xml:space="preserve">Ngày </w:t>
      </w:r>
      <w:r w:rsidR="00AA0872" w:rsidRPr="00FA5119">
        <w:rPr>
          <w:b/>
        </w:rPr>
        <w:t>thực hiện</w:t>
      </w:r>
      <w:r w:rsidRPr="00FA5119">
        <w:rPr>
          <w:b/>
        </w:rPr>
        <w:t>: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2682"/>
        <w:gridCol w:w="3828"/>
      </w:tblGrid>
      <w:tr w:rsidR="00882670" w:rsidRPr="00FA5119" w14:paraId="287995D1" w14:textId="77777777" w:rsidTr="007E2FAA">
        <w:tc>
          <w:tcPr>
            <w:tcW w:w="3096" w:type="dxa"/>
            <w:tcBorders>
              <w:right w:val="nil"/>
            </w:tcBorders>
          </w:tcPr>
          <w:p w14:paraId="374ECAD7" w14:textId="77777777" w:rsidR="00882670" w:rsidRPr="00FA5119" w:rsidRDefault="00882670" w:rsidP="00237324">
            <w:pPr>
              <w:jc w:val="center"/>
              <w:rPr>
                <w:b/>
              </w:rPr>
            </w:pPr>
            <w:r w:rsidRPr="00FA5119">
              <w:rPr>
                <w:b/>
              </w:rPr>
              <w:t>Kiểm soát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4C85EAA" w14:textId="77777777" w:rsidR="00882670" w:rsidRPr="00FA5119" w:rsidRDefault="00882670" w:rsidP="0085685A">
            <w:pPr>
              <w:jc w:val="center"/>
              <w:rPr>
                <w:b/>
              </w:rPr>
            </w:pPr>
            <w:r w:rsidRPr="00FA5119">
              <w:rPr>
                <w:b/>
              </w:rPr>
              <w:t>Trưởng phòng</w:t>
            </w:r>
          </w:p>
        </w:tc>
        <w:tc>
          <w:tcPr>
            <w:tcW w:w="3828" w:type="dxa"/>
            <w:tcBorders>
              <w:left w:val="nil"/>
            </w:tcBorders>
          </w:tcPr>
          <w:p w14:paraId="75E48150" w14:textId="77777777" w:rsidR="00882670" w:rsidRPr="00FA5119" w:rsidRDefault="00882670" w:rsidP="00237324">
            <w:pPr>
              <w:jc w:val="center"/>
              <w:rPr>
                <w:b/>
              </w:rPr>
            </w:pPr>
            <w:r w:rsidRPr="00FA5119">
              <w:rPr>
                <w:b/>
              </w:rPr>
              <w:t>Tổng Giám đốc</w:t>
            </w:r>
          </w:p>
          <w:p w14:paraId="5A41C6EF" w14:textId="77777777" w:rsidR="006C7B37" w:rsidRPr="00FA5119" w:rsidRDefault="006C7B37" w:rsidP="00237324">
            <w:pPr>
              <w:jc w:val="center"/>
              <w:rPr>
                <w:b/>
              </w:rPr>
            </w:pPr>
            <w:r w:rsidRPr="007E2FAA">
              <w:rPr>
                <w:i/>
                <w:sz w:val="24"/>
                <w:szCs w:val="24"/>
              </w:rPr>
              <w:t>(Họ tên, chữ ký, đóng dấu)</w:t>
            </w:r>
          </w:p>
        </w:tc>
      </w:tr>
    </w:tbl>
    <w:p w14:paraId="5B754858" w14:textId="77777777" w:rsidR="00383595" w:rsidRPr="0085685A" w:rsidRDefault="00383595" w:rsidP="004476BA"/>
    <w:sectPr w:rsidR="00383595" w:rsidRPr="0085685A" w:rsidSect="00E155BE">
      <w:footerReference w:type="default" r:id="rId11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892E" w14:textId="77777777" w:rsidR="00227EFF" w:rsidRDefault="00227EFF" w:rsidP="00411ADE">
      <w:r>
        <w:separator/>
      </w:r>
    </w:p>
  </w:endnote>
  <w:endnote w:type="continuationSeparator" w:id="0">
    <w:p w14:paraId="1DD415FC" w14:textId="77777777" w:rsidR="00227EFF" w:rsidRDefault="00227EFF" w:rsidP="0041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392400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6D4F05" w14:textId="57029392" w:rsidR="00482233" w:rsidRPr="00482233" w:rsidRDefault="00482233" w:rsidP="00482233">
            <w:pPr>
              <w:pStyle w:val="Footer"/>
              <w:jc w:val="right"/>
              <w:rPr>
                <w:sz w:val="22"/>
                <w:szCs w:val="22"/>
              </w:rPr>
            </w:pPr>
            <w:r w:rsidRPr="00482233">
              <w:rPr>
                <w:sz w:val="22"/>
                <w:szCs w:val="22"/>
              </w:rPr>
              <w:t xml:space="preserve">Trang </w:t>
            </w:r>
            <w:r w:rsidRPr="00482233">
              <w:rPr>
                <w:sz w:val="22"/>
                <w:szCs w:val="22"/>
              </w:rPr>
              <w:fldChar w:fldCharType="begin"/>
            </w:r>
            <w:r w:rsidRPr="00482233">
              <w:rPr>
                <w:sz w:val="22"/>
                <w:szCs w:val="22"/>
              </w:rPr>
              <w:instrText xml:space="preserve"> PAGE </w:instrText>
            </w:r>
            <w:r w:rsidRPr="00482233">
              <w:rPr>
                <w:sz w:val="22"/>
                <w:szCs w:val="22"/>
              </w:rPr>
              <w:fldChar w:fldCharType="separate"/>
            </w:r>
            <w:r w:rsidRPr="00482233">
              <w:rPr>
                <w:noProof/>
                <w:sz w:val="22"/>
                <w:szCs w:val="22"/>
              </w:rPr>
              <w:t>2</w:t>
            </w:r>
            <w:r w:rsidRPr="00482233">
              <w:rPr>
                <w:sz w:val="22"/>
                <w:szCs w:val="22"/>
              </w:rPr>
              <w:fldChar w:fldCharType="end"/>
            </w:r>
            <w:r w:rsidRPr="00482233">
              <w:rPr>
                <w:sz w:val="22"/>
                <w:szCs w:val="22"/>
              </w:rPr>
              <w:t>/</w:t>
            </w:r>
            <w:r w:rsidRPr="00482233">
              <w:rPr>
                <w:sz w:val="22"/>
                <w:szCs w:val="22"/>
              </w:rPr>
              <w:fldChar w:fldCharType="begin"/>
            </w:r>
            <w:r w:rsidRPr="00482233">
              <w:rPr>
                <w:sz w:val="22"/>
                <w:szCs w:val="22"/>
              </w:rPr>
              <w:instrText xml:space="preserve"> NUMPAGES  </w:instrText>
            </w:r>
            <w:r w:rsidRPr="00482233">
              <w:rPr>
                <w:sz w:val="22"/>
                <w:szCs w:val="22"/>
              </w:rPr>
              <w:fldChar w:fldCharType="separate"/>
            </w:r>
            <w:r w:rsidRPr="00482233">
              <w:rPr>
                <w:noProof/>
                <w:sz w:val="22"/>
                <w:szCs w:val="22"/>
              </w:rPr>
              <w:t>2</w:t>
            </w:r>
            <w:r w:rsidRPr="00482233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6A20" w14:textId="77777777" w:rsidR="00227EFF" w:rsidRDefault="00227EFF" w:rsidP="00411ADE">
      <w:r>
        <w:separator/>
      </w:r>
    </w:p>
  </w:footnote>
  <w:footnote w:type="continuationSeparator" w:id="0">
    <w:p w14:paraId="04C6F320" w14:textId="77777777" w:rsidR="00227EFF" w:rsidRDefault="00227EFF" w:rsidP="0041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D17"/>
    <w:multiLevelType w:val="hybridMultilevel"/>
    <w:tmpl w:val="6922BA56"/>
    <w:lvl w:ilvl="0" w:tplc="F2E610AE">
      <w:start w:val="2"/>
      <w:numFmt w:val="bullet"/>
      <w:lvlText w:val="-"/>
      <w:lvlJc w:val="left"/>
      <w:pPr>
        <w:tabs>
          <w:tab w:val="num" w:pos="912"/>
        </w:tabs>
        <w:ind w:left="912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CA111BF"/>
    <w:multiLevelType w:val="hybridMultilevel"/>
    <w:tmpl w:val="F870AD68"/>
    <w:lvl w:ilvl="0" w:tplc="B91CF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31EA"/>
    <w:multiLevelType w:val="hybridMultilevel"/>
    <w:tmpl w:val="8890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601343">
    <w:abstractNumId w:val="1"/>
  </w:num>
  <w:num w:numId="2" w16cid:durableId="56057755">
    <w:abstractNumId w:val="2"/>
  </w:num>
  <w:num w:numId="3" w16cid:durableId="19276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70"/>
    <w:rsid w:val="000166E0"/>
    <w:rsid w:val="00041850"/>
    <w:rsid w:val="00042642"/>
    <w:rsid w:val="000A5C08"/>
    <w:rsid w:val="000E438B"/>
    <w:rsid w:val="000E44CE"/>
    <w:rsid w:val="000E599B"/>
    <w:rsid w:val="00133752"/>
    <w:rsid w:val="00142DFE"/>
    <w:rsid w:val="001C5627"/>
    <w:rsid w:val="00227EFF"/>
    <w:rsid w:val="00233ACA"/>
    <w:rsid w:val="00237324"/>
    <w:rsid w:val="00297430"/>
    <w:rsid w:val="00301AAA"/>
    <w:rsid w:val="0035412A"/>
    <w:rsid w:val="00383595"/>
    <w:rsid w:val="00397E4C"/>
    <w:rsid w:val="003A7574"/>
    <w:rsid w:val="003B17C0"/>
    <w:rsid w:val="00406BF9"/>
    <w:rsid w:val="00411ADE"/>
    <w:rsid w:val="00415EF6"/>
    <w:rsid w:val="004476BA"/>
    <w:rsid w:val="00475419"/>
    <w:rsid w:val="00482233"/>
    <w:rsid w:val="00486307"/>
    <w:rsid w:val="00497532"/>
    <w:rsid w:val="004A296B"/>
    <w:rsid w:val="004F2E03"/>
    <w:rsid w:val="00550F33"/>
    <w:rsid w:val="005A5A71"/>
    <w:rsid w:val="005E52EB"/>
    <w:rsid w:val="005F4B90"/>
    <w:rsid w:val="00606A85"/>
    <w:rsid w:val="0063236D"/>
    <w:rsid w:val="00662438"/>
    <w:rsid w:val="006A6EB0"/>
    <w:rsid w:val="006C7B37"/>
    <w:rsid w:val="006D0E01"/>
    <w:rsid w:val="007252BF"/>
    <w:rsid w:val="007E2FAA"/>
    <w:rsid w:val="007F02FA"/>
    <w:rsid w:val="0085685A"/>
    <w:rsid w:val="00874B42"/>
    <w:rsid w:val="00882670"/>
    <w:rsid w:val="008B29D0"/>
    <w:rsid w:val="008B3A44"/>
    <w:rsid w:val="008D249F"/>
    <w:rsid w:val="00914A6F"/>
    <w:rsid w:val="00934FAE"/>
    <w:rsid w:val="00966E2D"/>
    <w:rsid w:val="00993750"/>
    <w:rsid w:val="00996A7A"/>
    <w:rsid w:val="00A276CB"/>
    <w:rsid w:val="00A71CE7"/>
    <w:rsid w:val="00AA0872"/>
    <w:rsid w:val="00BA1614"/>
    <w:rsid w:val="00BD7CA2"/>
    <w:rsid w:val="00BE3BC3"/>
    <w:rsid w:val="00D13D18"/>
    <w:rsid w:val="00D1589D"/>
    <w:rsid w:val="00D4321C"/>
    <w:rsid w:val="00D52C3A"/>
    <w:rsid w:val="00D730DD"/>
    <w:rsid w:val="00DA37FA"/>
    <w:rsid w:val="00DD43B5"/>
    <w:rsid w:val="00E02604"/>
    <w:rsid w:val="00E155BE"/>
    <w:rsid w:val="00E2429F"/>
    <w:rsid w:val="00E4680B"/>
    <w:rsid w:val="00F946F7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DD05C"/>
  <w15:chartTrackingRefBased/>
  <w15:docId w15:val="{AE24067B-F463-4060-985B-4BF88E6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574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85A"/>
    <w:pPr>
      <w:tabs>
        <w:tab w:val="center" w:pos="4320"/>
        <w:tab w:val="right" w:pos="8640"/>
      </w:tabs>
    </w:pPr>
    <w:rPr>
      <w:rFonts w:ascii=".VnTime" w:hAnsi=".VnTime"/>
      <w:sz w:val="28"/>
      <w:szCs w:val="24"/>
    </w:rPr>
  </w:style>
  <w:style w:type="character" w:customStyle="1" w:styleId="HeaderChar">
    <w:name w:val="Header Char"/>
    <w:link w:val="Header"/>
    <w:rsid w:val="0085685A"/>
    <w:rPr>
      <w:rFonts w:ascii=".VnTime" w:hAnsi=".VnTime"/>
      <w:sz w:val="28"/>
      <w:szCs w:val="24"/>
    </w:rPr>
  </w:style>
  <w:style w:type="paragraph" w:styleId="FootnoteText">
    <w:name w:val="footnote text"/>
    <w:basedOn w:val="Normal"/>
    <w:link w:val="FootnoteTextChar"/>
    <w:rsid w:val="00411A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1ADE"/>
  </w:style>
  <w:style w:type="character" w:styleId="FootnoteReference">
    <w:name w:val="footnote reference"/>
    <w:rsid w:val="00411A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82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3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5ff2d1-8912-4eee-9616-1d3fd96629f9"/>
    <lcf76f155ced4ddcb4097134ff3c332f xmlns="0caf66ec-e0f5-4a61-b974-1afdc8b24d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03AB7BE71994B9E818F982691E652" ma:contentTypeVersion="12" ma:contentTypeDescription="Create a new document." ma:contentTypeScope="" ma:versionID="137e2684902858870b64a895636afced">
  <xsd:schema xmlns:xsd="http://www.w3.org/2001/XMLSchema" xmlns:xs="http://www.w3.org/2001/XMLSchema" xmlns:p="http://schemas.microsoft.com/office/2006/metadata/properties" xmlns:ns2="0caf66ec-e0f5-4a61-b974-1afdc8b24db5" xmlns:ns3="915ff2d1-8912-4eee-9616-1d3fd96629f9" targetNamespace="http://schemas.microsoft.com/office/2006/metadata/properties" ma:root="true" ma:fieldsID="7783234e436691fb71fdcbf360676f68" ns2:_="" ns3:_="">
    <xsd:import namespace="0caf66ec-e0f5-4a61-b974-1afdc8b24db5"/>
    <xsd:import namespace="915ff2d1-8912-4eee-9616-1d3fd9662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66ec-e0f5-4a61-b974-1afdc8b24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aa01064-5828-4ee2-bd38-bbacfae75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ff2d1-8912-4eee-9616-1d3fd9662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4655735-852e-4fe8-92b3-8afb88614375}" ma:internalName="TaxCatchAll" ma:showField="CatchAllData" ma:web="915ff2d1-8912-4eee-9616-1d3fd9662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6133-0382-47BA-B523-C3E748755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8A039-7EC7-47C1-8C83-0E917F9A18A8}">
  <ds:schemaRefs>
    <ds:schemaRef ds:uri="915ff2d1-8912-4eee-9616-1d3fd96629f9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caf66ec-e0f5-4a61-b974-1afdc8b24db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E895D3-A2FF-40F1-82B3-01C3935FF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f66ec-e0f5-4a61-b974-1afdc8b24db5"/>
    <ds:schemaRef ds:uri="915ff2d1-8912-4eee-9616-1d3fd9662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2BA83-B3A1-4A6B-B292-7BB5A64B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17/THQ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17/THQ</dc:title>
  <dc:subject/>
  <dc:creator>q</dc:creator>
  <cp:keywords/>
  <dc:description/>
  <cp:lastModifiedBy>Tuyến Mậu Minh</cp:lastModifiedBy>
  <cp:revision>6</cp:revision>
  <cp:lastPrinted>2022-08-19T11:02:00Z</cp:lastPrinted>
  <dcterms:created xsi:type="dcterms:W3CDTF">2022-08-19T09:10:00Z</dcterms:created>
  <dcterms:modified xsi:type="dcterms:W3CDTF">2022-08-21T02:01:00Z</dcterms:modified>
</cp:coreProperties>
</file>